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中国人民大学信息学院</w:t>
            </w:r>
            <w:r w:rsidR="0027103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2022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年博导简介表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081202-计算机软件与理论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孟小峰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1.数据库理论与系统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大数据融合与分析、大数据隐私保护、面向新型存储的大数据技术、大数据与社会计算交叉学科研究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242A" w:rsidRPr="00E82CFF" w:rsidRDefault="00E82CFF" w:rsidP="00D8242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</w:t>
            </w:r>
            <w:r w:rsidR="00D8242A"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大视场短时标天文大数据智能分析研究，2</w:t>
            </w:r>
            <w:r w:rsidR="00D8242A" w:rsidRPr="00E82CFF">
              <w:rPr>
                <w:rFonts w:ascii="宋体" w:eastAsia="宋体" w:hAnsi="宋体" w:cs="宋体"/>
                <w:kern w:val="0"/>
                <w:sz w:val="24"/>
                <w:szCs w:val="24"/>
              </w:rPr>
              <w:t>022.1-2025.12</w:t>
            </w:r>
          </w:p>
          <w:p w:rsidR="00D8242A" w:rsidRPr="00E82CFF" w:rsidRDefault="00E82CFF" w:rsidP="00D8242A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</w:t>
            </w:r>
            <w:r w:rsidR="00D8242A"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移动用户隐私保护与数据安全共享理论与方法），2020.1-2021.12</w:t>
            </w:r>
          </w:p>
          <w:p w:rsidR="003B390C" w:rsidRPr="003B390C" w:rsidRDefault="00E82CFF" w:rsidP="00D8242A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（3）</w:t>
            </w:r>
            <w:r w:rsidR="00D8242A" w:rsidRPr="00E82C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面向商务大数据的知识图谱引擎构建方法与关键技术研究）2019.1-2022.12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762D4A" w:rsidRDefault="00762D4A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C76848" w:rsidRDefault="00C76848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李德英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</w:tr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1.无线传感器网络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2.社会网络、算法设计与分析</w:t>
            </w:r>
          </w:p>
        </w:tc>
      </w:tr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社会网络、物联网及其传感器网络中的算法设计与分析</w:t>
            </w:r>
          </w:p>
        </w:tc>
      </w:tr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1.社会网络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影响力传播机制及最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方法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研究（国家自然科学基金项目，项目负责人，20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-2024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年12月）</w:t>
            </w:r>
          </w:p>
        </w:tc>
      </w:tr>
      <w:tr w:rsidR="0024068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68F" w:rsidRPr="003B390C" w:rsidRDefault="0024068F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2.可招数学、图论及组合优化方向的垮学科考生</w:t>
            </w:r>
          </w:p>
        </w:tc>
      </w:tr>
    </w:tbl>
    <w:p w:rsidR="0024068F" w:rsidRDefault="0024068F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883A46" w:rsidRPr="00883A46" w:rsidRDefault="00883A46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王永才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计算机软件与理论</w:t>
            </w:r>
          </w:p>
        </w:tc>
      </w:tr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Default="00C61DCF" w:rsidP="00505A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.物联网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、复杂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网络的算法分析与设计；</w:t>
            </w:r>
          </w:p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新型无人智能系统网络的协同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、定位、建图与优化方法</w:t>
            </w:r>
          </w:p>
        </w:tc>
      </w:tr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新型网络化无人智能系统的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定位与协同技术；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、复杂网络化系统的状态估计、分布式优化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算法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Default="00C61DCF" w:rsidP="00505AE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Pr="00C24B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基于模块拼接的群智SLAM关键问题研究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》，国家自然科学基金，项目负责人</w:t>
            </w:r>
          </w:p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《紧耦合多源同步定位与地图构建的融合优化关键问题研究》，国家自然科学基金，项目负责人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</w:t>
            </w:r>
            <w:r w:rsidRPr="00C24B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智能船辅助驾驶系统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》，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国家科技支撑计划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，项目负责人</w:t>
            </w:r>
          </w:p>
        </w:tc>
      </w:tr>
      <w:tr w:rsidR="00C61DCF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center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DCF" w:rsidRPr="003B390C" w:rsidRDefault="00C61DCF" w:rsidP="00505AEE">
            <w:pPr>
              <w:widowControl/>
              <w:jc w:val="left"/>
              <w:rPr>
                <w:rFonts w:ascii="DengXian" w:eastAsia="DengXian" w:hAnsi="DengXian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2.不招收同等学力考生</w:t>
            </w:r>
          </w:p>
        </w:tc>
      </w:tr>
    </w:tbl>
    <w:p w:rsidR="00E5087B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p w:rsidR="003B390C" w:rsidRPr="00E5087B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5087B" w:rsidRPr="003B390C" w:rsidRDefault="00E5087B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15" w:type="dxa"/>
        <w:jc w:val="center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3"/>
        <w:gridCol w:w="2235"/>
        <w:gridCol w:w="2256"/>
        <w:gridCol w:w="2256"/>
        <w:gridCol w:w="2255"/>
      </w:tblGrid>
      <w:tr w:rsidR="003B390C" w:rsidRPr="003B390C" w:rsidTr="00505AEE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505AEE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081203-计算机应用技术</w:t>
            </w:r>
          </w:p>
        </w:tc>
      </w:tr>
      <w:tr w:rsidR="003B390C" w:rsidRPr="003B390C" w:rsidTr="00505AEE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  <w:p w:rsidR="00505AEE" w:rsidRPr="003B390C" w:rsidRDefault="00505AEE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杜小勇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Default="00505AEE" w:rsidP="00505AEE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2.大数据管理与分析</w:t>
            </w:r>
          </w:p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3.数据治理</w:t>
            </w: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面向机器学习的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数据管理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，大数据管理与分析</w:t>
            </w: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Default="00505AEE" w:rsidP="00505AEE">
            <w:pPr>
              <w:widowControl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面向城市智能服务的数据治理体系与共享平台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（国家重点研发计划项目）</w:t>
            </w:r>
          </w:p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2.在线机器学习数据库（国家自然科学基金面上项目）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3.面向新型硬件环境的数据管理与分析关键技术（国家自然科学基金重点项目）</w:t>
            </w:r>
          </w:p>
        </w:tc>
      </w:tr>
      <w:tr w:rsidR="00505AEE" w:rsidRPr="003B390C" w:rsidTr="00505AE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5AEE" w:rsidRPr="003B390C" w:rsidRDefault="00505AEE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2.招收本科直博生</w:t>
            </w:r>
          </w:p>
        </w:tc>
      </w:tr>
    </w:tbl>
    <w:p w:rsidR="0033700B" w:rsidRPr="003B390C" w:rsidRDefault="0033700B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梁循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1.人工智能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2.社会计算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数据挖掘、机器学习、商务智能、社会化商务、社会计算、自然语言处理、区块链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1.基于社会网络计算的企业舆情管理新理论新方法（国家自然科学基金重点项目）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2.大数据驱动的社交网络舆情主题图谱构建及调控研究（国家社会科学基金重大项目）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周晓方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1.空间数据库、多媒体数据库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2.高性能数据处理及网络信息系统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空间数据库、多媒体数据库；高性能数据处理及网络信息系统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许伟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1.商务智能与大数据分析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2.金融管理与信息系统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网络大数据智能挖掘理论与应用研究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1.非常规突发事件应急管理本体建模与时空数据集成研究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2.北京居民消费价格指数驱动因素、波动规律及监测预警研究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3700B" w:rsidRDefault="003B390C" w:rsidP="0033700B">
      <w:pPr>
        <w:widowControl/>
        <w:jc w:val="left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p w:rsidR="00C76848" w:rsidRPr="003B390C" w:rsidRDefault="00C76848" w:rsidP="0033700B">
      <w:pPr>
        <w:widowControl/>
        <w:jc w:val="left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左美云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1.健康/医疗/养老大数据应用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2.健康/医疗/养老知识图谱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基于医养结合知识图谱的服务预测和推荐研究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1.数据驱动的医养结合采纳、使用及其预测研究（国家自然科学基金项目）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2.智慧化养老服务研究（教育部重大科技攻关项目）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C76848" w:rsidRPr="003B390C" w:rsidRDefault="00C76848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柴云鹏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856D41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分布式系统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2.云计算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856D41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分布式键值存储系统、分布式数据库、云计算资源调度、云原生分布式系统、新硬件存储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D41" w:rsidRDefault="00856D41" w:rsidP="00856D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1.阿里云流数据大规模在线分析示范应用（国家重点研发计划项目子课题）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分布式知识图谱数据管理关键技术与系统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国家重点研发计划项目课题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AD0B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面向多元异构存储架构的分布式键值存储系统关键技术研究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（国家自然科学基金面上项目）</w:t>
            </w:r>
          </w:p>
          <w:p w:rsidR="00856D41" w:rsidRPr="00AD0B5C" w:rsidRDefault="00856D41" w:rsidP="00856D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基于云存储的</w:t>
            </w:r>
            <w:proofErr w:type="spellStart"/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>Serverless</w:t>
            </w:r>
            <w:proofErr w:type="spellEnd"/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数据库关键技术研究（</w:t>
            </w: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>CCF-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华为数据库创新研究计划项目）</w:t>
            </w:r>
          </w:p>
          <w:p w:rsidR="00856D41" w:rsidRPr="00AD0B5C" w:rsidRDefault="00856D41" w:rsidP="00856D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5. 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基于应用画像的</w:t>
            </w:r>
            <w:proofErr w:type="spellStart"/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>Kubernetes</w:t>
            </w:r>
            <w:proofErr w:type="spellEnd"/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多维资源智能调度方法（腾讯</w:t>
            </w: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>TEG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犀牛鸟项目）</w:t>
            </w:r>
          </w:p>
          <w:p w:rsidR="00856D41" w:rsidRPr="00AD0B5C" w:rsidRDefault="00856D41" w:rsidP="00856D4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6. </w:t>
            </w:r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面向新硬件的分布式数据库关键技术（华为合作项目）</w:t>
            </w:r>
          </w:p>
          <w:p w:rsidR="003B390C" w:rsidRPr="00856D41" w:rsidRDefault="00856D41" w:rsidP="00856D41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2F0B1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7. </w:t>
            </w:r>
            <w:hyperlink r:id="rId7" w:history="1">
              <w:r w:rsidRPr="002F0B13">
                <w:rPr>
                  <w:rFonts w:ascii="宋体" w:eastAsia="宋体" w:hAnsi="宋体" w:cs="宋体" w:hint="eastAsia"/>
                  <w:kern w:val="0"/>
                  <w:sz w:val="24"/>
                  <w:szCs w:val="24"/>
                </w:rPr>
                <w:t>面向大数据多存储引擎统一数据访问系统开发项目</w:t>
              </w:r>
            </w:hyperlink>
            <w:r w:rsidRPr="002F0B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（人大金仓合作项目）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C76848" w:rsidRPr="003B390C" w:rsidRDefault="00C76848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张孝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1.数据库体系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2.大数据管理与分析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大数据管理与分析，基准测试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1.高时效、可扩展的大数据计算模型、优化技术与系统（国家重点研发计划项目，参研）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2.基于大数据的政府治理综合示范应用（国家自然科学联合基金项目，参研）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3.新能源大数据在线监测及特性分析平台研究与开发（校企合作项目）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程絮森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1.信息管理与电子商务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2.虚拟团队与人机协作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大数据背景下的共享经济与信任、AI人机团队协作设计与行为、数字经济与电子商务创新、设计科学与行为科学结合研究、互联网平台用户行为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1.分享经济背景下互联网约租车参与主体间双向信任研究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2.企业跨国混合式虚拟团队协作中的个人信任提升研究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F3E" w:rsidRPr="004F3F3E" w:rsidRDefault="004F3F3E" w:rsidP="004F3F3E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1.</w:t>
            </w: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人在回路的数据科学研究</w:t>
            </w:r>
          </w:p>
          <w:p w:rsidR="003B390C" w:rsidRPr="004F3F3E" w:rsidRDefault="004F3F3E" w:rsidP="004F3F3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2.</w:t>
            </w: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数据库与人工智能交叉技术研究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4F3F3E" w:rsidRDefault="004F3F3E" w:rsidP="004F3F3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人在回路的数据准备算法研究、开源系统构建，及在特定领域的应用（政务数据、医疗数据等）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3F3E" w:rsidRPr="004F3F3E" w:rsidRDefault="004F3F3E" w:rsidP="004F3F3E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1.</w:t>
            </w: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数据库理论与系统（国家自然科学基金优青项目）</w:t>
            </w:r>
          </w:p>
          <w:p w:rsidR="004F3F3E" w:rsidRPr="004F3F3E" w:rsidRDefault="004F3F3E" w:rsidP="004F3F3E">
            <w:pPr>
              <w:widowControl/>
              <w:jc w:val="left"/>
              <w:rPr>
                <w:rFonts w:ascii="Helvetica" w:eastAsia="宋体" w:hAnsi="Helvetica" w:cs="宋体"/>
                <w:color w:val="000000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2.</w:t>
            </w: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人在回路的数据整理优化技术研究（国家自然科学基金联合基金面上项目）</w:t>
            </w:r>
          </w:p>
          <w:p w:rsidR="003B390C" w:rsidRPr="003B390C" w:rsidRDefault="004F3F3E" w:rsidP="004F3F3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3.</w:t>
            </w:r>
            <w:r w:rsidRPr="004F3F3E">
              <w:rPr>
                <w:rFonts w:ascii="Helvetica" w:eastAsia="宋体" w:hAnsi="Helvetica" w:cs="宋体"/>
                <w:color w:val="000000"/>
                <w:kern w:val="0"/>
                <w:szCs w:val="21"/>
              </w:rPr>
              <w:t>众包数据库的基础理论与关键技术研究（国家自然科学基金联合基金重点项目课题）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4F3F3E" w:rsidRPr="004F3F3E" w:rsidRDefault="004F3F3E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卢卫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计算机应用技术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2.分布式数据库系统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大数据管理与分析；去中心化的分布式数据库系统；面向混合OLTP和OLAP的分布式图数据库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1.面向混合OLTP和OLAP的分布式图数据库技术研究，国家自然科学基金面上项目，负责人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2.大数据共享融合关键技术研究及政务治理验证，北京市科技重大项目课题，负责人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3.去中心化的分布式数据库系统研发及验证，中国人民大学预研委托（团队基金）项目，负责人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A8519E" w:rsidRDefault="00A8519E" w:rsidP="003B390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DengXian" w:eastAsia="DengXian" w:hAnsi="DengXian" w:cs="宋体" w:hint="eastAsia"/>
                <w:color w:val="000000" w:themeColor="text1"/>
                <w:kern w:val="0"/>
                <w:sz w:val="24"/>
                <w:szCs w:val="24"/>
              </w:rPr>
              <w:t>张峰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计算机应用技术</w:t>
            </w:r>
          </w:p>
        </w:tc>
      </w:tr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1.高性能并行与分布式系统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2.大数据管理与分析</w:t>
            </w:r>
          </w:p>
        </w:tc>
      </w:tr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本年度拟招收博士</w:t>
            </w: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新硬件数据库，大数据管理与分析，数据压缩</w:t>
            </w:r>
          </w:p>
        </w:tc>
      </w:tr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</w:t>
            </w:r>
            <w:r w:rsidRPr="005024E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基于压缩数据直接计算的大数据管理系统研究（国家自然科学基金面上项目）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2.</w:t>
            </w:r>
            <w:r w:rsidRPr="005024E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面向智能应用的性能优化与压缩数据直接处理技术（阿里AIR基金项目）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3.</w:t>
            </w:r>
            <w:r w:rsidRPr="005024E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面向异构平台的压缩大数据系统（曙光光合基金项目）</w:t>
            </w:r>
          </w:p>
        </w:tc>
      </w:tr>
      <w:tr w:rsidR="007025E2" w:rsidRPr="005024E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5E2" w:rsidRPr="005024E5" w:rsidRDefault="007025E2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1.外语考试科目：英语</w:t>
            </w:r>
            <w:r w:rsidRPr="005024E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2.招收本科直博生</w:t>
            </w:r>
          </w:p>
        </w:tc>
      </w:tr>
    </w:tbl>
    <w:p w:rsidR="007025E2" w:rsidRPr="007025E2" w:rsidRDefault="007025E2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519E" w:rsidRPr="003B390C" w:rsidRDefault="00A8519E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0812Z1-信息安全</w:t>
            </w:r>
          </w:p>
        </w:tc>
      </w:tr>
      <w:tr w:rsidR="003B390C" w:rsidRPr="003B390C" w:rsidTr="003B390C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1.网络空间系统安全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2.人工智能安全博弈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物联网安全、云计算安全、机器学习安全分析、安全心理学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1.云操作系统复合信任链支撑机制研究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2.硬件协助且面向Web应用的操作系统信任基的最小化模型研究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3.面向云基础设施多租户服务的访问控制规则及其合成技术研究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2.不招收同等学力考生</w:t>
            </w:r>
          </w:p>
        </w:tc>
      </w:tr>
    </w:tbl>
    <w:p w:rsid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梁彬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Default="001A6BF6" w:rsidP="001A6BF6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软件安全性分析及漏洞检测</w:t>
            </w:r>
          </w:p>
          <w:p w:rsidR="001A6BF6" w:rsidRPr="00475A13" w:rsidRDefault="001A6BF6" w:rsidP="001A6BF6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5A1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系统安全分析及攻防</w:t>
            </w:r>
          </w:p>
          <w:p w:rsidR="001A6BF6" w:rsidRPr="00475A13" w:rsidRDefault="001A6BF6" w:rsidP="001A6BF6">
            <w:pPr>
              <w:pStyle w:val="a6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移动及Web安全</w:t>
            </w:r>
          </w:p>
        </w:tc>
      </w:tr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针对人工智能系统的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攻击及防御、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安全漏洞检测新方法</w:t>
            </w:r>
          </w:p>
        </w:tc>
      </w:tr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1.国家自然科学基金重点项目：《漏洞相关数据集中的知识发现及在漏洞检测中的应用》项目负责人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2.国家科技重大专项课题，项目负责人</w:t>
            </w:r>
          </w:p>
        </w:tc>
      </w:tr>
      <w:tr w:rsidR="001A6BF6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6BF6" w:rsidRPr="003B390C" w:rsidRDefault="001A6BF6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2.招收本科直博生及普通博士生</w:t>
            </w:r>
          </w:p>
        </w:tc>
      </w:tr>
    </w:tbl>
    <w:p w:rsidR="001A6BF6" w:rsidRPr="003B390C" w:rsidRDefault="001A6BF6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p w:rsidR="00A8519E" w:rsidRPr="003B390C" w:rsidRDefault="00A8519E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15" w:type="dxa"/>
        <w:jc w:val="center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3"/>
        <w:gridCol w:w="2235"/>
        <w:gridCol w:w="2256"/>
        <w:gridCol w:w="2256"/>
        <w:gridCol w:w="2255"/>
      </w:tblGrid>
      <w:tr w:rsidR="003B390C" w:rsidRPr="003B390C" w:rsidTr="00ED2C87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B390C" w:rsidRPr="003B390C" w:rsidTr="00ED2C87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0812Z2-大数据科学与工程</w:t>
            </w:r>
          </w:p>
        </w:tc>
      </w:tr>
      <w:tr w:rsidR="003B390C" w:rsidRPr="003B390C" w:rsidTr="00ED2C87">
        <w:trPr>
          <w:gridBefore w:val="1"/>
          <w:wBefore w:w="15" w:type="dxa"/>
          <w:tblCellSpacing w:w="0" w:type="dxa"/>
          <w:jc w:val="center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Default="003B390C" w:rsidP="003B39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①②③申请考核制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跨一级学科考生复试笔试加试科目： ④离散数学⑤计算机软件基础(程序设计、编译原理、操作系统）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同等学力考生复试笔试加试科目： ④离散数学⑤计算机软件基础(程序设计、编译原理、操作系统）⑥政治理论</w:t>
            </w:r>
          </w:p>
          <w:p w:rsidR="00ED2C87" w:rsidRPr="003B390C" w:rsidRDefault="00ED2C87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1.大数据管理与分析</w:t>
            </w: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机器学习与</w:t>
            </w: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隐私保护</w:t>
            </w: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机器学习与隐私保护、大数据管理与分析、基于新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</w:t>
            </w: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硬件的复杂查询处理</w:t>
            </w: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1.高时效、可扩展的大数据计算模型、优化技术与系统（国家重点研发计划项目）</w:t>
            </w: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2.机器学习中的隐私保护（国家自然科学基金项目）</w:t>
            </w: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3.面向协处理器的数据库存储和查询处理优化技术（校企合作项目）</w:t>
            </w:r>
          </w:p>
        </w:tc>
      </w:tr>
      <w:tr w:rsidR="00ED2C87" w:rsidRPr="003B390C" w:rsidTr="00ED2C8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DD8E6"/>
        </w:tblPrEx>
        <w:trPr>
          <w:trHeight w:val="375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2C87" w:rsidRPr="00F83E99" w:rsidRDefault="00ED2C87" w:rsidP="00505AE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83E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093BDF" w:rsidRPr="003B390C" w:rsidRDefault="00093BDF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李翠平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1.机器学习、深度学习、数据挖掘、大数据管理与分析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2.社会网络分析、自然语言处理及推荐系统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大数据分析与挖掘、深度学习、图表示学习、社会网络分析、自然语言处理及推荐系统、知识图谱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1.制造业大数据管理系统标准、规范与测评（国家重点研发计划项目）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2.基于GPU数据库的新型推荐引擎研究（国家自然科学基金项目）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3.网络大数据计算系统架构体系与评价方法研究（973项目）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731483" w:rsidRDefault="00731483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093BDF" w:rsidRPr="003B390C" w:rsidRDefault="00093BDF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覃飙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1.大数据查询和分析，深度学习，时间序列分析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大数据的深度学习或知识图谱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1.国家自然科学基金项目：“大数据查询中因果分析和解释的关键技术研究”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2.希望考生在数据库和概率论方面的基础好</w:t>
            </w:r>
          </w:p>
        </w:tc>
      </w:tr>
    </w:tbl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1A76DB" w:rsidRDefault="001A76DB" w:rsidP="003B390C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1A76DB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陈跃国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大数据科学与工程</w:t>
            </w:r>
          </w:p>
        </w:tc>
      </w:tr>
      <w:tr w:rsidR="001A76DB" w:rsidRPr="003B390C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1A76DB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1.人工智能应用到智能制造领域所需的可视化分析技术</w:t>
            </w: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  <w:t>2.具有高可解释性的金融量化交互式分析技术</w:t>
            </w:r>
          </w:p>
        </w:tc>
      </w:tr>
      <w:tr w:rsidR="001A76DB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本年度拟招收博士</w:t>
            </w: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1．面向智能制造的因果分析、预测性维护、关联分析等场景研究可视化分析系统；2．面向金融股票大数据研究人工智能支持的实时交易决策与优化技术。</w:t>
            </w:r>
          </w:p>
        </w:tc>
      </w:tr>
      <w:tr w:rsidR="001A76DB" w:rsidRPr="00EE4773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制造大数据可视化分析系统（国家重点研发课题、企业合作）</w:t>
            </w:r>
          </w:p>
          <w:p w:rsidR="001A76DB" w:rsidRPr="008B3D54" w:rsidRDefault="001A76DB" w:rsidP="00505AEE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金融量化交易项目（企业合作、有大量市场实盘数据）</w:t>
            </w:r>
          </w:p>
        </w:tc>
      </w:tr>
      <w:tr w:rsidR="001A76DB" w:rsidRPr="003B390C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A76DB" w:rsidRPr="008B3D54" w:rsidRDefault="001A76DB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Cs w:val="21"/>
              </w:rPr>
            </w:pPr>
            <w:r w:rsidRPr="008B3D5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FB6EA3" w:rsidRDefault="00FB6EA3" w:rsidP="003B390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金琴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人工智能：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1.多媒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体智能计算； 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2.多模态情感计算</w:t>
            </w:r>
          </w:p>
        </w:tc>
      </w:tr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B6E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多媒体智能计算</w:t>
            </w:r>
          </w:p>
        </w:tc>
      </w:tr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Default="00FB6EA3" w:rsidP="008E7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1.视频内容自然语言描述自动生成的研究 （国家自然科学基金）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自然交互情境下的鲁棒情感识别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（国家自然科学基金）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基于情感感知和个性化的人机交互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国家重点研发计划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:rsidR="00FB6EA3" w:rsidRPr="008A4B85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FB6EA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4. </w:t>
            </w:r>
            <w:r w:rsidRPr="00FB6EA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长视频自然语言描述生成（北京市自然科学基金）</w:t>
            </w:r>
          </w:p>
        </w:tc>
      </w:tr>
      <w:tr w:rsidR="00FB6EA3" w:rsidRPr="003B390C" w:rsidTr="008E7ACB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EA3" w:rsidRPr="003B390C" w:rsidRDefault="00FB6EA3" w:rsidP="008E7ACB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FB6EA3" w:rsidRDefault="00FB6EA3" w:rsidP="003B390C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B390C" w:rsidRPr="003B390C" w:rsidRDefault="003B390C" w:rsidP="003B39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p w:rsidR="003B390C" w:rsidRPr="003B390C" w:rsidRDefault="003B390C" w:rsidP="003B390C">
      <w:pPr>
        <w:widowControl/>
        <w:jc w:val="center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李锡荣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大数据科学与工程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1.多媒体（跨模态表征学习、图像/视频检索、数字内容生成与伪造检测）</w:t>
            </w: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2.人工智能（深度学习、医学影像分析）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本年度拟招收博士</w:t>
            </w: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142D81" w:rsidRDefault="003B390C" w:rsidP="003B390C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 w:rsidRPr="00142D8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多任务、多模态、半监督、可解释的深度学习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5EE6" w:rsidRPr="00142D81" w:rsidRDefault="006E5EE6" w:rsidP="006E5E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42D8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1.零样例短视频检索关键技术研究（国家自然科学基金）</w:t>
            </w:r>
          </w:p>
          <w:p w:rsidR="006E5EE6" w:rsidRPr="00142D81" w:rsidRDefault="006E5EE6" w:rsidP="006E5E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42D8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2.面向常见眼底病识别的多模态可解释深度学习研究 （北京市自然科学基金）</w:t>
            </w:r>
          </w:p>
          <w:p w:rsidR="003B390C" w:rsidRPr="00142D81" w:rsidRDefault="006E5EE6" w:rsidP="006E5EE6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Cs w:val="21"/>
              </w:rPr>
            </w:pPr>
            <w:r w:rsidRPr="00142D8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3.基于多模态影像的主要眼底黄斑疾病识别与自然语言诊断报告生成 (北京原始创新联合基金)</w:t>
            </w:r>
          </w:p>
        </w:tc>
      </w:tr>
      <w:tr w:rsidR="003B390C" w:rsidRPr="003B390C" w:rsidTr="003B390C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90C" w:rsidRPr="003B390C" w:rsidRDefault="003B390C" w:rsidP="003B390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3B39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B73B98" w:rsidRPr="003B390C" w:rsidRDefault="003B390C" w:rsidP="003B390C">
      <w:pPr>
        <w:rPr>
          <w:szCs w:val="36"/>
        </w:rPr>
      </w:pPr>
      <w:r w:rsidRPr="003B390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DD8E6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DengXian" w:eastAsia="DengXian" w:hAnsi="DengXian" w:cs="宋体" w:hint="eastAsia"/>
                <w:color w:val="000000" w:themeColor="text1"/>
                <w:kern w:val="0"/>
                <w:sz w:val="24"/>
                <w:szCs w:val="24"/>
              </w:rPr>
              <w:t>张静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大数据科学与工程</w:t>
            </w:r>
          </w:p>
        </w:tc>
      </w:tr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是否兼职博导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是否返聘博导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学科专长及研究方向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深度学习、机器学习在图数据，特别是知识图谱方面的建模与应用。</w:t>
            </w:r>
          </w:p>
        </w:tc>
      </w:tr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本年度拟招收博士</w:t>
            </w: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br/>
              <w:t>生主要研究的问题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预训练语言模型与图神经网络在知识探测、知识问答、知识引导的文本生成方面的应用。</w:t>
            </w:r>
          </w:p>
        </w:tc>
      </w:tr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在研项目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pStyle w:val="a5"/>
              <w:snapToGrid w:val="0"/>
              <w:spacing w:line="240" w:lineRule="auto"/>
              <w:jc w:val="left"/>
              <w:rPr>
                <w:rFonts w:ascii="DengXian" w:eastAsia="DengXian" w:hAnsi="DengXian" w:cs="宋体"/>
                <w:b w:val="0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1.</w:t>
            </w:r>
            <w:r w:rsidRPr="00723C62">
              <w:rPr>
                <w:rFonts w:ascii="宋体" w:eastAsia="宋体" w:hAnsi="宋体" w:cs="宋体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基于图表示与逻辑规则学习的知识图谱推理技术研究</w:t>
            </w:r>
            <w:r w:rsidRPr="00723C62"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（国家自然科学基金）</w:t>
            </w:r>
            <w:r w:rsidRPr="00723C62"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br/>
              <w:t>2.基于图表示学习与逻辑规则学习的知识图谱推理研究（腾讯犀牛鸟项目）</w:t>
            </w:r>
            <w:r w:rsidRPr="00723C62"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br/>
              <w:t>3.</w:t>
            </w:r>
            <w:bookmarkStart w:id="0" w:name="_GoBack"/>
            <w:bookmarkEnd w:id="0"/>
            <w:r w:rsidRPr="00723C62">
              <w:rPr>
                <w:rFonts w:ascii="宋体" w:eastAsia="宋体" w:hAnsi="宋体" w:cs="宋体" w:hint="eastAsia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低资源场景下的问答技术研究 </w:t>
            </w:r>
            <w:r w:rsidRPr="00723C62">
              <w:rPr>
                <w:rFonts w:ascii="宋体" w:eastAsia="宋体" w:hAnsi="宋体" w:cs="宋体" w:hint="eastAsia"/>
                <w:b w:val="0"/>
                <w:color w:val="000000" w:themeColor="text1"/>
                <w:kern w:val="0"/>
                <w:sz w:val="24"/>
                <w:szCs w:val="24"/>
              </w:rPr>
              <w:t>（企业合作项目）</w:t>
            </w:r>
          </w:p>
        </w:tc>
      </w:tr>
      <w:tr w:rsidR="00B73B98" w:rsidRPr="00FA7CF5" w:rsidTr="00505AEE">
        <w:trPr>
          <w:trHeight w:val="375"/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center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6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3B98" w:rsidRPr="00723C62" w:rsidRDefault="00B73B98" w:rsidP="00505AEE">
            <w:pPr>
              <w:widowControl/>
              <w:jc w:val="left"/>
              <w:rPr>
                <w:rFonts w:ascii="DengXian" w:eastAsia="DengXian" w:hAnsi="DengXian" w:cs="宋体"/>
                <w:color w:val="000000" w:themeColor="text1"/>
                <w:kern w:val="0"/>
                <w:sz w:val="24"/>
                <w:szCs w:val="24"/>
              </w:rPr>
            </w:pPr>
            <w:r w:rsidRPr="00723C6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1.外语考试科目：英语</w:t>
            </w:r>
          </w:p>
        </w:tc>
      </w:tr>
    </w:tbl>
    <w:p w:rsidR="00396159" w:rsidRPr="003B390C" w:rsidRDefault="00396159" w:rsidP="003B390C">
      <w:pPr>
        <w:rPr>
          <w:szCs w:val="36"/>
        </w:rPr>
      </w:pPr>
    </w:p>
    <w:sectPr w:rsidR="00396159" w:rsidRPr="003B390C" w:rsidSect="00C768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82" w:rsidRDefault="000B2482" w:rsidP="00DD56BF">
      <w:r>
        <w:separator/>
      </w:r>
    </w:p>
  </w:endnote>
  <w:endnote w:type="continuationSeparator" w:id="0">
    <w:p w:rsidR="000B2482" w:rsidRDefault="000B2482" w:rsidP="00DD5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82" w:rsidRDefault="000B2482" w:rsidP="00DD56BF">
      <w:r>
        <w:separator/>
      </w:r>
    </w:p>
  </w:footnote>
  <w:footnote w:type="continuationSeparator" w:id="0">
    <w:p w:rsidR="000B2482" w:rsidRDefault="000B2482" w:rsidP="00DD5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732"/>
    <w:multiLevelType w:val="hybridMultilevel"/>
    <w:tmpl w:val="516C1510"/>
    <w:lvl w:ilvl="0" w:tplc="DE5C0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A03467"/>
    <w:multiLevelType w:val="hybridMultilevel"/>
    <w:tmpl w:val="96501626"/>
    <w:lvl w:ilvl="0" w:tplc="9D58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82E"/>
    <w:rsid w:val="000167F3"/>
    <w:rsid w:val="00093BDF"/>
    <w:rsid w:val="00096442"/>
    <w:rsid w:val="000B2482"/>
    <w:rsid w:val="000D15C8"/>
    <w:rsid w:val="00105480"/>
    <w:rsid w:val="00133CF2"/>
    <w:rsid w:val="00142D81"/>
    <w:rsid w:val="001661EB"/>
    <w:rsid w:val="001A6BF6"/>
    <w:rsid w:val="001A76DB"/>
    <w:rsid w:val="001B21E3"/>
    <w:rsid w:val="00200A62"/>
    <w:rsid w:val="0020637F"/>
    <w:rsid w:val="0024068F"/>
    <w:rsid w:val="0027103F"/>
    <w:rsid w:val="002B35A8"/>
    <w:rsid w:val="0033700B"/>
    <w:rsid w:val="00396159"/>
    <w:rsid w:val="003B390C"/>
    <w:rsid w:val="004D36E4"/>
    <w:rsid w:val="004F3F3E"/>
    <w:rsid w:val="005024E5"/>
    <w:rsid w:val="00505AEE"/>
    <w:rsid w:val="00571476"/>
    <w:rsid w:val="005C48E4"/>
    <w:rsid w:val="006210D1"/>
    <w:rsid w:val="00691944"/>
    <w:rsid w:val="006B35C5"/>
    <w:rsid w:val="006D2A20"/>
    <w:rsid w:val="006E5EE6"/>
    <w:rsid w:val="007025E2"/>
    <w:rsid w:val="00705857"/>
    <w:rsid w:val="00723C62"/>
    <w:rsid w:val="00731483"/>
    <w:rsid w:val="00762D4A"/>
    <w:rsid w:val="00777C97"/>
    <w:rsid w:val="00812C26"/>
    <w:rsid w:val="00856D41"/>
    <w:rsid w:val="00883A46"/>
    <w:rsid w:val="008B3D54"/>
    <w:rsid w:val="008E660C"/>
    <w:rsid w:val="00950644"/>
    <w:rsid w:val="00A8519E"/>
    <w:rsid w:val="00B03CDB"/>
    <w:rsid w:val="00B416EB"/>
    <w:rsid w:val="00B73B98"/>
    <w:rsid w:val="00C50321"/>
    <w:rsid w:val="00C61DCF"/>
    <w:rsid w:val="00C76848"/>
    <w:rsid w:val="00C9626C"/>
    <w:rsid w:val="00D4354D"/>
    <w:rsid w:val="00D57378"/>
    <w:rsid w:val="00D74C9C"/>
    <w:rsid w:val="00D8242A"/>
    <w:rsid w:val="00D82CEF"/>
    <w:rsid w:val="00D85E17"/>
    <w:rsid w:val="00DD56BF"/>
    <w:rsid w:val="00E5087B"/>
    <w:rsid w:val="00E671E0"/>
    <w:rsid w:val="00E67ECE"/>
    <w:rsid w:val="00E8082E"/>
    <w:rsid w:val="00E82CFF"/>
    <w:rsid w:val="00EB02E8"/>
    <w:rsid w:val="00ED2C87"/>
    <w:rsid w:val="00F11BB7"/>
    <w:rsid w:val="00F52F8C"/>
    <w:rsid w:val="00F63FBC"/>
    <w:rsid w:val="00F81F5C"/>
    <w:rsid w:val="00FA7CF5"/>
    <w:rsid w:val="00FB22B6"/>
    <w:rsid w:val="00F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2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961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6B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9615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Title"/>
    <w:basedOn w:val="a"/>
    <w:next w:val="a"/>
    <w:link w:val="Char1"/>
    <w:uiPriority w:val="10"/>
    <w:qFormat/>
    <w:rsid w:val="00B73B98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character" w:customStyle="1" w:styleId="Char1">
    <w:name w:val="标题 Char"/>
    <w:basedOn w:val="a0"/>
    <w:link w:val="a5"/>
    <w:uiPriority w:val="10"/>
    <w:rsid w:val="00B73B98"/>
    <w:rPr>
      <w:rFonts w:asciiTheme="majorHAnsi" w:eastAsiaTheme="majorEastAsia" w:hAnsiTheme="majorHAnsi" w:cstheme="majorBidi"/>
      <w:b/>
      <w:bCs/>
      <w:sz w:val="48"/>
      <w:szCs w:val="32"/>
    </w:rPr>
  </w:style>
  <w:style w:type="paragraph" w:styleId="a6">
    <w:name w:val="List Paragraph"/>
    <w:basedOn w:val="a"/>
    <w:uiPriority w:val="34"/>
    <w:qFormat/>
    <w:rsid w:val="001A76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p.ruc.edu.cn/st10002/business/project/project.do?actionType=view&amp;pageModeId=view&amp;bean.id=27962&amp;pageFrom=commonList&amp;authorizeFlag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47</cp:revision>
  <dcterms:created xsi:type="dcterms:W3CDTF">2015-11-10T06:25:00Z</dcterms:created>
  <dcterms:modified xsi:type="dcterms:W3CDTF">2021-10-20T23:57:00Z</dcterms:modified>
</cp:coreProperties>
</file>